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1ED4" w14:textId="571C4F58" w:rsidR="007B7911" w:rsidRDefault="00AF7533">
      <w:r w:rsidRPr="00AF7533">
        <w:drawing>
          <wp:inline distT="0" distB="0" distL="0" distR="0" wp14:anchorId="7875307E" wp14:editId="784F349B">
            <wp:extent cx="5760720" cy="494157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941570"/>
                    </a:xfrm>
                    <a:prstGeom prst="rect">
                      <a:avLst/>
                    </a:prstGeom>
                  </pic:spPr>
                </pic:pic>
              </a:graphicData>
            </a:graphic>
          </wp:inline>
        </w:drawing>
      </w:r>
    </w:p>
    <w:p w14:paraId="1B55D58F" w14:textId="2691F359" w:rsidR="00AF7533" w:rsidRDefault="00AF7533"/>
    <w:p w14:paraId="5C27BFEA" w14:textId="77777777" w:rsidR="00AF7533" w:rsidRPr="00FC4AD1" w:rsidRDefault="00AF7533" w:rsidP="00AF7533">
      <w:pPr>
        <w:pStyle w:val="Default"/>
        <w:rPr>
          <w:rFonts w:ascii="Arial" w:hAnsi="Arial" w:cs="Arial"/>
          <w:i/>
          <w:color w:val="auto"/>
          <w:sz w:val="22"/>
          <w:szCs w:val="22"/>
        </w:rPr>
      </w:pPr>
    </w:p>
    <w:tbl>
      <w:tblPr>
        <w:tblpPr w:leftFromText="180" w:rightFromText="180" w:vertAnchor="page" w:horzAnchor="margin" w:tblpY="25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7807"/>
      </w:tblGrid>
      <w:tr w:rsidR="00AF7533" w:rsidRPr="00AF7533" w14:paraId="6FBAE0EE" w14:textId="77777777" w:rsidTr="0009698A">
        <w:trPr>
          <w:trHeight w:val="352"/>
        </w:trPr>
        <w:tc>
          <w:tcPr>
            <w:tcW w:w="1720" w:type="dxa"/>
          </w:tcPr>
          <w:p w14:paraId="2FC17DA7"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lastRenderedPageBreak/>
              <w:t xml:space="preserve">SPECIFIEK </w:t>
            </w:r>
          </w:p>
        </w:tc>
        <w:tc>
          <w:tcPr>
            <w:tcW w:w="8027" w:type="dxa"/>
          </w:tcPr>
          <w:p w14:paraId="2CFE3188"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Wat willen we bereiken? Wat gaan we precies doen? Wat moeten we van tevoren doen?</w:t>
            </w:r>
          </w:p>
          <w:p w14:paraId="2EBEFB49" w14:textId="77777777" w:rsidR="00AF7533" w:rsidRPr="00AF7533" w:rsidRDefault="00AF7533" w:rsidP="00AF7533">
            <w:pPr>
              <w:spacing w:after="200" w:line="276" w:lineRule="auto"/>
              <w:rPr>
                <w:rFonts w:ascii="Arial" w:eastAsia="Calibri" w:hAnsi="Arial" w:cs="Arial"/>
                <w:color w:val="0070C0"/>
                <w:sz w:val="22"/>
                <w:szCs w:val="22"/>
              </w:rPr>
            </w:pPr>
            <w:r w:rsidRPr="00AF7533">
              <w:rPr>
                <w:rFonts w:ascii="Arial" w:eastAsia="Calibri" w:hAnsi="Arial" w:cs="Arial"/>
                <w:sz w:val="22"/>
                <w:szCs w:val="22"/>
              </w:rPr>
              <w:t xml:space="preserve"> </w:t>
            </w:r>
            <w:r w:rsidRPr="00AF7533">
              <w:rPr>
                <w:rFonts w:ascii="Arial" w:eastAsia="Calibri" w:hAnsi="Arial" w:cs="Arial"/>
                <w:color w:val="0070C0"/>
                <w:sz w:val="22"/>
                <w:szCs w:val="22"/>
              </w:rPr>
              <w:t>Bijv.: het aantal vrouwelijke studenten in het technische veld vergroten.......................................</w:t>
            </w:r>
          </w:p>
        </w:tc>
      </w:tr>
      <w:tr w:rsidR="00AF7533" w:rsidRPr="00AF7533" w14:paraId="1AFE8463" w14:textId="77777777" w:rsidTr="0009698A">
        <w:trPr>
          <w:trHeight w:val="1348"/>
        </w:trPr>
        <w:tc>
          <w:tcPr>
            <w:tcW w:w="1720" w:type="dxa"/>
          </w:tcPr>
          <w:p w14:paraId="6F53FA40"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MEETBAAR</w:t>
            </w:r>
          </w:p>
        </w:tc>
        <w:tc>
          <w:tcPr>
            <w:tcW w:w="8027" w:type="dxa"/>
          </w:tcPr>
          <w:p w14:paraId="03B469C2"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Hoe weten we of we op de goede weg naar ons doel zitten? Welk zichtbaar verschil zal er op school zijn na het bereiken van het doel? Hoe weten anderen (studenten, collega's, ouders...) dat we ons doel hebben bereikt?</w:t>
            </w:r>
          </w:p>
          <w:p w14:paraId="3B49D85F"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color w:val="0070C0"/>
                <w:sz w:val="22"/>
                <w:szCs w:val="22"/>
              </w:rPr>
              <w:t>Bijv.: toename van 3%..................................</w:t>
            </w:r>
          </w:p>
        </w:tc>
      </w:tr>
      <w:tr w:rsidR="00AF7533" w:rsidRPr="00AF7533" w14:paraId="11E4A865" w14:textId="77777777" w:rsidTr="0009698A">
        <w:trPr>
          <w:trHeight w:val="1577"/>
        </w:trPr>
        <w:tc>
          <w:tcPr>
            <w:tcW w:w="1720" w:type="dxa"/>
          </w:tcPr>
          <w:p w14:paraId="31299592"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HAALBAAR</w:t>
            </w:r>
          </w:p>
        </w:tc>
        <w:tc>
          <w:tcPr>
            <w:tcW w:w="8027" w:type="dxa"/>
          </w:tcPr>
          <w:p w14:paraId="235BC015"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 xml:space="preserve">Is het doel realistisch en door ons te bereiken? Wat moeten we veranderen om het doel haalbaar te maken? </w:t>
            </w:r>
          </w:p>
        </w:tc>
      </w:tr>
      <w:tr w:rsidR="00AF7533" w:rsidRPr="00AF7533" w14:paraId="6B44D7EA" w14:textId="77777777" w:rsidTr="0009698A">
        <w:trPr>
          <w:trHeight w:val="862"/>
        </w:trPr>
        <w:tc>
          <w:tcPr>
            <w:tcW w:w="1720" w:type="dxa"/>
          </w:tcPr>
          <w:p w14:paraId="0C1CD81A"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REALISTISCH</w:t>
            </w:r>
          </w:p>
        </w:tc>
        <w:tc>
          <w:tcPr>
            <w:tcW w:w="8027" w:type="dxa"/>
          </w:tcPr>
          <w:p w14:paraId="499B13C5"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 xml:space="preserve">Waarom hebben we dit doel nodig? Als we dit doel niet halen, wat betekent dat dan voor onze school/teams/studenten? </w:t>
            </w:r>
          </w:p>
          <w:p w14:paraId="5D523A7E"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 xml:space="preserve">Is het doel verbonden met de visie, missie en waarden van onze school? </w:t>
            </w:r>
          </w:p>
          <w:p w14:paraId="369ACA04" w14:textId="77777777" w:rsidR="00AF7533" w:rsidRPr="00AF7533" w:rsidRDefault="00AF7533" w:rsidP="00AF7533">
            <w:pPr>
              <w:spacing w:after="200" w:line="276" w:lineRule="auto"/>
              <w:rPr>
                <w:rFonts w:ascii="Arial" w:eastAsia="Calibri" w:hAnsi="Arial" w:cs="Arial"/>
                <w:color w:val="0070C0"/>
                <w:sz w:val="22"/>
                <w:szCs w:val="22"/>
              </w:rPr>
            </w:pPr>
            <w:r w:rsidRPr="00AF7533">
              <w:rPr>
                <w:rFonts w:ascii="Arial" w:eastAsia="Calibri" w:hAnsi="Arial" w:cs="Arial"/>
                <w:color w:val="0070C0"/>
                <w:sz w:val="22"/>
                <w:szCs w:val="22"/>
              </w:rPr>
              <w:t>Bijv.: ja, ...............................</w:t>
            </w:r>
          </w:p>
        </w:tc>
      </w:tr>
      <w:tr w:rsidR="00AF7533" w:rsidRPr="00AF7533" w14:paraId="0149C938" w14:textId="77777777" w:rsidTr="0009698A">
        <w:trPr>
          <w:trHeight w:val="642"/>
        </w:trPr>
        <w:tc>
          <w:tcPr>
            <w:tcW w:w="1720" w:type="dxa"/>
          </w:tcPr>
          <w:p w14:paraId="4B1C0B64"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TIJDGEBONDEN</w:t>
            </w:r>
          </w:p>
        </w:tc>
        <w:tc>
          <w:tcPr>
            <w:tcW w:w="8027" w:type="dxa"/>
          </w:tcPr>
          <w:p w14:paraId="0DEDDE03"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Wanneer gaan we dit doel precies bereiken? Hoeveel tijd hebben we nodig om ons doel te bereiken?</w:t>
            </w:r>
          </w:p>
          <w:p w14:paraId="796AD508"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 xml:space="preserve">Hoe ziet het parcours eruit dat we af moeten leggen? </w:t>
            </w:r>
          </w:p>
          <w:p w14:paraId="127B79BD" w14:textId="77777777" w:rsidR="00AF7533" w:rsidRPr="00AF7533" w:rsidRDefault="00AF7533" w:rsidP="00AF7533">
            <w:pPr>
              <w:spacing w:after="200" w:line="276" w:lineRule="auto"/>
              <w:rPr>
                <w:rFonts w:ascii="Arial" w:eastAsia="Calibri" w:hAnsi="Arial" w:cs="Arial"/>
                <w:sz w:val="22"/>
                <w:szCs w:val="22"/>
              </w:rPr>
            </w:pPr>
            <w:r w:rsidRPr="00AF7533">
              <w:rPr>
                <w:rFonts w:ascii="Arial" w:eastAsia="Calibri" w:hAnsi="Arial" w:cs="Arial"/>
                <w:sz w:val="22"/>
                <w:szCs w:val="22"/>
              </w:rPr>
              <w:t xml:space="preserve">Wat zijn onze hulpmiddelen? Is het parcours realistisch? Wat moeten we nog meer doen op hetzelfde moment? </w:t>
            </w:r>
          </w:p>
          <w:p w14:paraId="25F9F571" w14:textId="77777777" w:rsidR="00AF7533" w:rsidRPr="00AF7533" w:rsidRDefault="00AF7533" w:rsidP="00AF7533">
            <w:pPr>
              <w:spacing w:after="200" w:line="276" w:lineRule="auto"/>
              <w:rPr>
                <w:rFonts w:ascii="Arial" w:eastAsia="Calibri" w:hAnsi="Arial" w:cs="Arial"/>
                <w:color w:val="0070C0"/>
                <w:sz w:val="22"/>
                <w:szCs w:val="22"/>
              </w:rPr>
            </w:pPr>
            <w:r w:rsidRPr="00AF7533">
              <w:rPr>
                <w:rFonts w:ascii="Arial" w:eastAsia="Calibri" w:hAnsi="Arial" w:cs="Arial"/>
                <w:color w:val="0070C0"/>
                <w:sz w:val="22"/>
                <w:szCs w:val="22"/>
              </w:rPr>
              <w:t>Bijv.: 24 maanden....................................</w:t>
            </w:r>
          </w:p>
        </w:tc>
      </w:tr>
    </w:tbl>
    <w:p w14:paraId="06B922AB" w14:textId="77777777" w:rsidR="00AF7533" w:rsidRPr="00AF7533" w:rsidRDefault="00AF7533" w:rsidP="00AF7533">
      <w:pPr>
        <w:autoSpaceDE w:val="0"/>
        <w:autoSpaceDN w:val="0"/>
        <w:adjustRightInd w:val="0"/>
        <w:rPr>
          <w:rFonts w:ascii="Arial" w:eastAsia="Calibri" w:hAnsi="Arial" w:cs="Arial"/>
          <w:i/>
          <w:sz w:val="22"/>
          <w:szCs w:val="22"/>
        </w:rPr>
      </w:pPr>
      <w:r w:rsidRPr="00AF7533">
        <w:rPr>
          <w:rFonts w:ascii="Arial" w:eastAsia="Calibri" w:hAnsi="Arial" w:cs="Arial"/>
          <w:b/>
          <w:noProof/>
          <w:color w:val="000000"/>
          <w:lang w:val="en-GB" w:eastAsia="en-GB"/>
        </w:rPr>
        <mc:AlternateContent>
          <mc:Choice Requires="wps">
            <w:drawing>
              <wp:anchor distT="45720" distB="45720" distL="114300" distR="114300" simplePos="0" relativeHeight="251659264" behindDoc="0" locked="0" layoutInCell="1" allowOverlap="1" wp14:anchorId="6F87712D" wp14:editId="3A0DC52F">
                <wp:simplePos x="0" y="0"/>
                <wp:positionH relativeFrom="column">
                  <wp:posOffset>-1922780</wp:posOffset>
                </wp:positionH>
                <wp:positionV relativeFrom="paragraph">
                  <wp:posOffset>106045</wp:posOffset>
                </wp:positionV>
                <wp:extent cx="327025" cy="234315"/>
                <wp:effectExtent l="0" t="0" r="0" b="0"/>
                <wp:wrapNone/>
                <wp:docPr id="1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0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114D9" w14:textId="77777777" w:rsidR="00AF7533" w:rsidRPr="00C94FE9" w:rsidRDefault="00AF7533" w:rsidP="00AF7533">
                            <w:pPr>
                              <w:rPr>
                                <w:b/>
                                <w:sz w:val="32"/>
                                <w:szCs w:val="32"/>
                              </w:rPr>
                            </w:pPr>
                            <w:r w:rsidRPr="00C94FE9">
                              <w:rPr>
                                <w:b/>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7712D" id="_x0000_t202" coordsize="21600,21600" o:spt="202" path="m,l,21600r21600,l21600,xe">
                <v:stroke joinstyle="miter"/>
                <v:path gradientshapeok="t" o:connecttype="rect"/>
              </v:shapetype>
              <v:shape id="Textfeld 2" o:spid="_x0000_s1026" type="#_x0000_t202" style="position:absolute;margin-left:-151.4pt;margin-top:8.35pt;width:25.75pt;height:1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" filled="f" stroked="f">
                <v:path arrowok="t"/>
                <v:textbox>
                  <w:txbxContent>
                    <w:p w14:paraId="5C0114D9" w14:textId="77777777" w:rsidR="00AF7533" w:rsidRPr="00C94FE9" w:rsidRDefault="00AF7533" w:rsidP="00AF7533">
                      <w:pPr>
                        <w:rPr>
                          <w:b/>
                          <w:sz w:val="32"/>
                          <w:szCs w:val="32"/>
                        </w:rPr>
                      </w:pPr>
                      <w:r w:rsidRPr="00C94FE9">
                        <w:rPr>
                          <w:b/>
                          <w:sz w:val="32"/>
                          <w:szCs w:val="32"/>
                        </w:rPr>
                        <w:t>*</w:t>
                      </w:r>
                    </w:p>
                  </w:txbxContent>
                </v:textbox>
              </v:shape>
            </w:pict>
          </mc:Fallback>
        </mc:AlternateContent>
      </w:r>
    </w:p>
    <w:p w14:paraId="0773ABE1" w14:textId="77777777" w:rsidR="00AF7533" w:rsidRPr="00AF7533" w:rsidRDefault="00AF7533" w:rsidP="00AF7533">
      <w:pPr>
        <w:autoSpaceDE w:val="0"/>
        <w:autoSpaceDN w:val="0"/>
        <w:adjustRightInd w:val="0"/>
        <w:rPr>
          <w:rFonts w:ascii="Arial" w:eastAsia="Calibri" w:hAnsi="Arial" w:cs="Arial"/>
          <w:i/>
          <w:sz w:val="22"/>
          <w:szCs w:val="22"/>
        </w:rPr>
      </w:pPr>
    </w:p>
    <w:p w14:paraId="7B9586BA" w14:textId="77777777" w:rsidR="00AF7533" w:rsidRPr="00AF7533" w:rsidRDefault="00AF7533" w:rsidP="00AF7533">
      <w:pPr>
        <w:autoSpaceDE w:val="0"/>
        <w:autoSpaceDN w:val="0"/>
        <w:adjustRightInd w:val="0"/>
        <w:rPr>
          <w:rFonts w:ascii="Arial" w:eastAsia="Calibri" w:hAnsi="Arial" w:cs="Arial"/>
          <w:i/>
          <w:sz w:val="22"/>
          <w:szCs w:val="22"/>
        </w:rPr>
      </w:pPr>
      <w:r w:rsidRPr="00AF7533">
        <w:rPr>
          <w:rFonts w:ascii="Arial" w:eastAsia="Calibri" w:hAnsi="Arial" w:cs="Arial"/>
          <w:i/>
          <w:color w:val="000000"/>
          <w:sz w:val="22"/>
          <w:szCs w:val="22"/>
        </w:rPr>
        <w:t xml:space="preserve">De tabel is overgenomen van het EMPLOY-project: </w:t>
      </w:r>
      <w:hyperlink r:id="rId5" w:history="1">
        <w:r w:rsidRPr="00AF7533">
          <w:rPr>
            <w:rFonts w:ascii="Arial" w:eastAsia="Calibri" w:hAnsi="Arial" w:cs="Arial"/>
            <w:i/>
            <w:color w:val="0000FF"/>
            <w:sz w:val="22"/>
            <w:szCs w:val="22"/>
            <w:u w:val="single"/>
          </w:rPr>
          <w:t>www.employ-project.com</w:t>
        </w:r>
      </w:hyperlink>
    </w:p>
    <w:p w14:paraId="325E87AB" w14:textId="77777777" w:rsidR="00AF7533" w:rsidRPr="00AF7533" w:rsidRDefault="00AF7533" w:rsidP="00AF7533">
      <w:pPr>
        <w:autoSpaceDE w:val="0"/>
        <w:autoSpaceDN w:val="0"/>
        <w:adjustRightInd w:val="0"/>
        <w:rPr>
          <w:rFonts w:ascii="Arial" w:eastAsia="Calibri" w:hAnsi="Arial" w:cs="Arial"/>
          <w:i/>
          <w:sz w:val="22"/>
          <w:szCs w:val="22"/>
        </w:rPr>
      </w:pPr>
    </w:p>
    <w:p w14:paraId="483170F4" w14:textId="77777777" w:rsidR="00AF7533" w:rsidRDefault="00AF7533"/>
    <w:sectPr w:rsidR="00AF7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33"/>
    <w:rsid w:val="007B7911"/>
    <w:rsid w:val="00A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F4A6"/>
  <w15:chartTrackingRefBased/>
  <w15:docId w15:val="{F18170F2-D074-6D4C-A3D5-722F87F0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F7533"/>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ploy-project.com" TargetMode="Externa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200</Words>
  <Characters>1101</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Kwaliteitsnetwerk mbo</dc:creator>
  <cp:keywords/>
  <dc:description/>
  <cp:lastModifiedBy>Kwaliteitsnetwerk mbo</cp:lastModifiedBy>
  <cp:revision>1</cp:revision>
  <dcterms:created xsi:type="dcterms:W3CDTF">2021-07-23T12:07:00Z</dcterms:created>
  <dcterms:modified xsi:type="dcterms:W3CDTF">2021-07-23T12:10:00Z</dcterms:modified>
</cp:coreProperties>
</file>